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080" w:rsidRPr="005F55BA" w:rsidRDefault="002801F8">
      <w:pPr>
        <w:spacing w:line="360" w:lineRule="auto"/>
        <w:ind w:firstLineChars="500" w:firstLine="2209"/>
        <w:rPr>
          <w:rFonts w:ascii="黑体" w:eastAsia="黑体" w:hAnsi="黑体" w:cs="黑体"/>
          <w:b/>
          <w:sz w:val="44"/>
          <w:szCs w:val="44"/>
        </w:rPr>
      </w:pPr>
      <w:bookmarkStart w:id="0" w:name="_GoBack"/>
      <w:r w:rsidRPr="005F55BA">
        <w:rPr>
          <w:rFonts w:ascii="黑体" w:eastAsia="黑体" w:hAnsi="黑体" w:cs="黑体" w:hint="eastAsia"/>
          <w:b/>
          <w:sz w:val="44"/>
          <w:szCs w:val="44"/>
        </w:rPr>
        <w:t>通化杨靖宇烈士陵园</w:t>
      </w:r>
    </w:p>
    <w:p w:rsidR="00FB7080" w:rsidRPr="005F55BA" w:rsidRDefault="00FB7080">
      <w:pPr>
        <w:spacing w:line="360" w:lineRule="auto"/>
        <w:rPr>
          <w:rFonts w:ascii="宋体" w:eastAsia="宋体" w:hAnsi="宋体" w:cs="宋体"/>
          <w:sz w:val="28"/>
          <w:szCs w:val="28"/>
        </w:rPr>
      </w:pPr>
    </w:p>
    <w:p w:rsidR="00FB7080" w:rsidRPr="005F55BA" w:rsidRDefault="002801F8">
      <w:pPr>
        <w:spacing w:line="360" w:lineRule="auto"/>
        <w:rPr>
          <w:rFonts w:ascii="宋体" w:eastAsia="宋体" w:hAnsi="宋体" w:cs="宋体"/>
          <w:sz w:val="28"/>
          <w:szCs w:val="28"/>
        </w:rPr>
      </w:pPr>
      <w:r w:rsidRPr="005F55BA">
        <w:rPr>
          <w:rFonts w:ascii="宋体" w:eastAsia="宋体" w:hAnsi="宋体" w:cs="宋体" w:hint="eastAsia"/>
          <w:sz w:val="28"/>
          <w:szCs w:val="28"/>
        </w:rPr>
        <w:t>各位游客，大家好！</w:t>
      </w:r>
    </w:p>
    <w:p w:rsidR="00FB7080" w:rsidRPr="005F55BA" w:rsidRDefault="002801F8" w:rsidP="006147E1">
      <w:pPr>
        <w:spacing w:line="360" w:lineRule="auto"/>
        <w:ind w:firstLineChars="200" w:firstLine="560"/>
        <w:rPr>
          <w:rFonts w:ascii="宋体" w:eastAsia="宋体" w:hAnsi="宋体" w:cs="宋体"/>
          <w:sz w:val="28"/>
          <w:szCs w:val="28"/>
        </w:rPr>
      </w:pPr>
      <w:r w:rsidRPr="005F55BA">
        <w:rPr>
          <w:rFonts w:ascii="宋体" w:eastAsia="宋体" w:hAnsi="宋体" w:cs="宋体" w:hint="eastAsia"/>
          <w:sz w:val="28"/>
          <w:szCs w:val="28"/>
        </w:rPr>
        <w:t>我是导游员×××，今天请让我们怀着崇敬的心情，一起去聆听伟大的抗日民族英雄的故事，去拜谒、</w:t>
      </w:r>
      <w:r w:rsidR="006147E1" w:rsidRPr="005F55BA">
        <w:rPr>
          <w:rFonts w:ascii="宋体" w:eastAsia="宋体" w:hAnsi="宋体" w:cs="宋体" w:hint="eastAsia"/>
          <w:sz w:val="28"/>
          <w:szCs w:val="28"/>
        </w:rPr>
        <w:t>参观</w:t>
      </w:r>
      <w:r w:rsidRPr="005F55BA">
        <w:rPr>
          <w:rFonts w:ascii="宋体" w:eastAsia="宋体" w:hAnsi="宋体" w:cs="宋体" w:hint="eastAsia"/>
          <w:sz w:val="28"/>
          <w:szCs w:val="28"/>
        </w:rPr>
        <w:t>杨靖宇将军烈士陵园。</w:t>
      </w:r>
    </w:p>
    <w:p w:rsidR="00FB7080" w:rsidRPr="005F55BA" w:rsidRDefault="002801F8">
      <w:pPr>
        <w:spacing w:line="360" w:lineRule="auto"/>
        <w:ind w:firstLineChars="200" w:firstLine="560"/>
        <w:rPr>
          <w:rFonts w:ascii="宋体" w:eastAsia="宋体" w:hAnsi="宋体" w:cs="宋体"/>
          <w:b/>
          <w:bCs/>
          <w:sz w:val="28"/>
          <w:szCs w:val="28"/>
        </w:rPr>
      </w:pPr>
      <w:r w:rsidRPr="005F55BA">
        <w:rPr>
          <w:rFonts w:ascii="宋体" w:eastAsia="宋体" w:hAnsi="宋体" w:cs="宋体" w:hint="eastAsia"/>
          <w:sz w:val="28"/>
          <w:szCs w:val="28"/>
        </w:rPr>
        <w:t>通化市杨靖宇烈士陵园暨东北抗日联军纪念馆，位于吉林省通化市浑江东岸的靖宇山上，1958年正式对外开放。现已成为全国首批重点烈士纪念建筑物保护单位、全国“红色旅游”经典景区、国家AAAA级旅游景区。</w:t>
      </w:r>
    </w:p>
    <w:p w:rsidR="00FB7080" w:rsidRPr="005F55BA" w:rsidRDefault="002801F8" w:rsidP="006147E1">
      <w:pPr>
        <w:spacing w:line="360" w:lineRule="auto"/>
        <w:ind w:firstLineChars="200" w:firstLine="560"/>
        <w:rPr>
          <w:rFonts w:ascii="宋体" w:eastAsia="宋体" w:hAnsi="宋体" w:cs="宋体"/>
          <w:sz w:val="28"/>
          <w:szCs w:val="28"/>
        </w:rPr>
      </w:pPr>
      <w:r w:rsidRPr="005F55BA">
        <w:rPr>
          <w:rFonts w:ascii="宋体" w:eastAsia="宋体" w:hAnsi="宋体" w:cs="宋体" w:hint="eastAsia"/>
          <w:sz w:val="28"/>
          <w:szCs w:val="28"/>
        </w:rPr>
        <w:t>首先呈现在我们眼前的是46级台阶，共分成两个部分：第一部分35级台阶，代表杨靖宇将军短暂而光辉的35岁的生命历程；第二部分11级台阶，代表杨靖宇将军在东北战斗的11年。走过台阶，进入大门就是占地2万平方米、中共党内最大的个人陵园——杨靖宇烈士陵园。园内共有5座建筑物，均为古典式琉璃瓦建筑。</w:t>
      </w:r>
    </w:p>
    <w:p w:rsidR="00FB7080" w:rsidRPr="005F55BA" w:rsidRDefault="002801F8">
      <w:pPr>
        <w:spacing w:line="360" w:lineRule="auto"/>
        <w:ind w:firstLine="720"/>
        <w:rPr>
          <w:rFonts w:ascii="宋体" w:eastAsia="宋体" w:hAnsi="宋体" w:cs="宋体"/>
          <w:sz w:val="28"/>
          <w:szCs w:val="28"/>
        </w:rPr>
      </w:pPr>
      <w:r w:rsidRPr="005F55BA">
        <w:rPr>
          <w:rFonts w:ascii="宋体" w:eastAsia="宋体" w:hAnsi="宋体" w:cs="宋体" w:hint="eastAsia"/>
          <w:sz w:val="28"/>
          <w:szCs w:val="28"/>
        </w:rPr>
        <w:t>正面为灵堂和墓室，中央矗立着高5.35米的杨靖宇全身戎装铜像,花岗岩基座正面镌刻着彭真手书:</w:t>
      </w:r>
      <w:r w:rsidR="006147E1" w:rsidRPr="005F55BA">
        <w:rPr>
          <w:rFonts w:ascii="宋体" w:eastAsia="宋体" w:hAnsi="宋体" w:cs="宋体" w:hint="eastAsia"/>
          <w:sz w:val="28"/>
          <w:szCs w:val="28"/>
        </w:rPr>
        <w:t>“</w:t>
      </w:r>
      <w:r w:rsidRPr="005F55BA">
        <w:rPr>
          <w:rFonts w:ascii="宋体" w:eastAsia="宋体" w:hAnsi="宋体" w:cs="宋体" w:hint="eastAsia"/>
          <w:sz w:val="28"/>
          <w:szCs w:val="28"/>
        </w:rPr>
        <w:t>民族英雄杨靖宇将军。</w:t>
      </w:r>
      <w:r w:rsidR="006147E1" w:rsidRPr="005F55BA">
        <w:rPr>
          <w:rFonts w:ascii="宋体" w:eastAsia="宋体" w:hAnsi="宋体" w:cs="宋体" w:hint="eastAsia"/>
          <w:sz w:val="28"/>
          <w:szCs w:val="28"/>
        </w:rPr>
        <w:t>”</w:t>
      </w:r>
    </w:p>
    <w:p w:rsidR="00FB7080" w:rsidRPr="005F55BA" w:rsidRDefault="002801F8">
      <w:pPr>
        <w:spacing w:line="360" w:lineRule="auto"/>
        <w:ind w:firstLineChars="200" w:firstLine="560"/>
        <w:rPr>
          <w:rFonts w:ascii="宋体" w:eastAsia="宋体" w:hAnsi="宋体" w:cs="宋体"/>
          <w:sz w:val="28"/>
          <w:szCs w:val="28"/>
        </w:rPr>
      </w:pPr>
      <w:r w:rsidRPr="005F55BA">
        <w:rPr>
          <w:rFonts w:ascii="宋体" w:eastAsia="宋体" w:hAnsi="宋体" w:cs="宋体" w:hint="eastAsia"/>
          <w:sz w:val="28"/>
          <w:szCs w:val="28"/>
        </w:rPr>
        <w:t>铜像两侧是杨靖宇将军生平业绩第一、第二陈列室，展出的是杨靖宇将军青少年时期的遗物和他在抗日战争艰苦岁月里的一些用品和战利品等有关文物、文献、照片共284件。其中，第一陈列室中展出的杨靖宇唯一的一张单人照，十分珍贵。</w:t>
      </w:r>
    </w:p>
    <w:p w:rsidR="00FB7080" w:rsidRPr="005F55BA" w:rsidRDefault="002801F8">
      <w:pPr>
        <w:spacing w:line="360" w:lineRule="auto"/>
        <w:ind w:firstLine="660"/>
        <w:rPr>
          <w:rFonts w:ascii="宋体" w:eastAsia="宋体" w:hAnsi="宋体" w:cs="宋体"/>
          <w:sz w:val="28"/>
          <w:szCs w:val="28"/>
        </w:rPr>
      </w:pPr>
      <w:r w:rsidRPr="005F55BA">
        <w:rPr>
          <w:rFonts w:ascii="宋体" w:eastAsia="宋体" w:hAnsi="宋体" w:cs="宋体" w:hint="eastAsia"/>
          <w:sz w:val="28"/>
          <w:szCs w:val="28"/>
        </w:rPr>
        <w:t>杨靖宇，1905年出生在河南省确山县李湾村，原名马尚德。1927年组织领导了确山农民暴动和刘店秋收起义。同年，加入中国共产党，曾任中共</w:t>
      </w:r>
      <w:r w:rsidRPr="005F55BA">
        <w:rPr>
          <w:rFonts w:ascii="宋体" w:eastAsia="宋体" w:hAnsi="宋体" w:cs="宋体" w:hint="eastAsia"/>
          <w:sz w:val="28"/>
          <w:szCs w:val="28"/>
        </w:rPr>
        <w:lastRenderedPageBreak/>
        <w:t>豫南特委书记。1929年7月，东北爆发了“中东路事件”，由于工作的需要，杨靖宇受组织委派奔赴东北工作，受时任满洲省委书记刘少奇领导，担任中共抚顺特支书记。</w:t>
      </w:r>
    </w:p>
    <w:p w:rsidR="00FB7080" w:rsidRPr="005F55BA" w:rsidRDefault="002801F8">
      <w:pPr>
        <w:spacing w:line="360" w:lineRule="auto"/>
        <w:ind w:firstLine="660"/>
        <w:rPr>
          <w:rFonts w:ascii="宋体" w:eastAsia="宋体" w:hAnsi="宋体" w:cs="宋体"/>
          <w:sz w:val="28"/>
          <w:szCs w:val="28"/>
        </w:rPr>
      </w:pPr>
      <w:r w:rsidRPr="005F55BA">
        <w:rPr>
          <w:rFonts w:ascii="宋体" w:eastAsia="宋体" w:hAnsi="宋体" w:cs="宋体" w:hint="eastAsia"/>
          <w:sz w:val="28"/>
          <w:szCs w:val="28"/>
        </w:rPr>
        <w:t>当时的东北，日本的侵略势力十分嚣张，侵犯主权，派驻军队，掠夺财富，作恶多端，特别是抚顺，有很多著名的煤矿，工人达到九万多人，受着日本资本家和中国封建把头的双重压榨。这时，杨靖宇化名张贯一来到了抚顺，他和工人们同吃同住。工人们也逐渐发现，这个“张大个子”不仅为人正直厚道，对待受苦的矿工也亲如兄弟，便把他当成了主心骨。杨靖宇利用资本家要裁减工人的机会，成功</w:t>
      </w:r>
      <w:r w:rsidR="007F0B42" w:rsidRPr="005F55BA">
        <w:rPr>
          <w:rFonts w:ascii="宋体" w:eastAsia="宋体" w:hAnsi="宋体" w:cs="宋体" w:hint="eastAsia"/>
          <w:sz w:val="28"/>
          <w:szCs w:val="28"/>
        </w:rPr>
        <w:t>地</w:t>
      </w:r>
      <w:r w:rsidRPr="005F55BA">
        <w:rPr>
          <w:rFonts w:ascii="宋体" w:eastAsia="宋体" w:hAnsi="宋体" w:cs="宋体" w:hint="eastAsia"/>
          <w:sz w:val="28"/>
          <w:szCs w:val="28"/>
        </w:rPr>
        <w:t>组织工人罢工4天，最后迫使资本家接受了召回被裁工人、缩短工时、增加工资的合理要求，抚顺的党团组织也很快在杨靖宇的艰苦努力工作下恢复和发展起来了。但同时也引起了日本人的注意，他们派出大批特务和侦探，破坏中共地下党组织的活动。由于叛徒王振祥的出卖，杨靖宇等10余名地下党党员和工会会员不幸被捕，在监狱中，杨靖宇受尽酷刑，大义凛然，他坚贞不屈的精神使敌人也暗暗叹服。</w:t>
      </w:r>
    </w:p>
    <w:p w:rsidR="00FB7080" w:rsidRPr="005F55BA" w:rsidRDefault="002801F8">
      <w:pPr>
        <w:spacing w:line="360" w:lineRule="auto"/>
        <w:ind w:firstLine="660"/>
        <w:rPr>
          <w:rFonts w:ascii="宋体" w:eastAsia="宋体" w:hAnsi="宋体" w:cs="宋体"/>
          <w:sz w:val="28"/>
          <w:szCs w:val="28"/>
        </w:rPr>
      </w:pPr>
      <w:r w:rsidRPr="005F55BA">
        <w:rPr>
          <w:rFonts w:ascii="宋体" w:eastAsia="宋体" w:hAnsi="宋体" w:cs="宋体" w:hint="eastAsia"/>
          <w:sz w:val="28"/>
          <w:szCs w:val="28"/>
        </w:rPr>
        <w:t>1931年9月18日，日本帝国主义悍然发动了对中国东北的武装侵略，史称“九一八事变”。中共满洲省委利用时局动荡的有利机会，千方百计地把杨靖宇等一批共产党员从监狱中解救出来，结束了杨靖宇2年3个月的监狱生活。</w:t>
      </w:r>
    </w:p>
    <w:p w:rsidR="00FB7080" w:rsidRPr="005F55BA" w:rsidRDefault="002801F8">
      <w:pPr>
        <w:spacing w:line="360" w:lineRule="auto"/>
        <w:ind w:firstLine="645"/>
        <w:rPr>
          <w:rFonts w:ascii="宋体" w:eastAsia="宋体" w:hAnsi="宋体" w:cs="宋体"/>
          <w:b/>
          <w:bCs/>
          <w:sz w:val="28"/>
          <w:szCs w:val="28"/>
        </w:rPr>
      </w:pPr>
      <w:r w:rsidRPr="005F55BA">
        <w:rPr>
          <w:rFonts w:ascii="宋体" w:eastAsia="宋体" w:hAnsi="宋体" w:cs="宋体" w:hint="eastAsia"/>
          <w:sz w:val="28"/>
          <w:szCs w:val="28"/>
        </w:rPr>
        <w:t>1932年，杨靖宇以省委特派员的身份巡视南满，整顿并改组了磐石、海龙等抗日游击队。先后担任中国工农红军第三十二军南满游击队政委、东北人民革命军第一军独立师师长兼政委、东北人民革命军第一军军长兼政委、</w:t>
      </w:r>
      <w:r w:rsidRPr="005F55BA">
        <w:rPr>
          <w:rFonts w:ascii="宋体" w:eastAsia="宋体" w:hAnsi="宋体" w:cs="宋体" w:hint="eastAsia"/>
          <w:sz w:val="28"/>
          <w:szCs w:val="28"/>
        </w:rPr>
        <w:lastRenderedPageBreak/>
        <w:t>东北抗日联军第一军军长兼政委、东北抗日联军第一路军总司令兼政委。杨靖宇指挥部队在日本侵略者残酷统治下的南满、东满地区，广泛建立抗日民族统一战线，开辟抗日游击根据地，采用灵活多变的游击战术，打得日本鬼子晕头转向、焦头烂额、闻风丧胆。日军把杨靖宇称为“满洲治安之癌”，曾悬赏5万大洋购买将军的头。</w:t>
      </w:r>
    </w:p>
    <w:p w:rsidR="00FB7080" w:rsidRPr="005F55BA" w:rsidRDefault="002801F8">
      <w:pPr>
        <w:spacing w:line="360" w:lineRule="auto"/>
        <w:ind w:firstLine="645"/>
        <w:rPr>
          <w:rFonts w:ascii="宋体" w:eastAsia="宋体" w:hAnsi="宋体" w:cs="宋体"/>
          <w:sz w:val="28"/>
          <w:szCs w:val="28"/>
        </w:rPr>
      </w:pPr>
      <w:r w:rsidRPr="005F55BA">
        <w:rPr>
          <w:rFonts w:ascii="宋体" w:eastAsia="宋体" w:hAnsi="宋体" w:cs="宋体" w:hint="eastAsia"/>
          <w:sz w:val="28"/>
          <w:szCs w:val="28"/>
        </w:rPr>
        <w:t>1938年秋，抗联一军受敌人围剿的压力越来越大，1939年日军采取了更加疯狂的讨伐政策：军事上重兵围剿；经济上严密封锁；政治上大肆推行“三光”政策，使一路军进入到最艰苦的时期。在零下三、四十度的严寒下，没有粮食，战士们就吃草根、树皮；没有棉衣只能穿着单衣行军打仗；被子不够盖就几个战士合盖一床，但他们仍以坚韧不拔的革命精神同敌人进行顽强的斗争。1939年11月，杨靖宇率部在濛江县（今靖宇县）一号桥伏击了尾随其后的日军，战斗取得了胜利，却暴露了行踪。1940年1月29日、2月2日、2月4日连续遭到敌人的几次围堵，部队损失惨重。2月15日，杨靖宇身边只剩6名战士，他让4名伤员往回走找部队会合，而他带</w:t>
      </w:r>
      <w:r w:rsidR="007F0B42" w:rsidRPr="005F55BA">
        <w:rPr>
          <w:rFonts w:ascii="宋体" w:eastAsia="宋体" w:hAnsi="宋体" w:cs="宋体" w:hint="eastAsia"/>
          <w:sz w:val="28"/>
          <w:szCs w:val="28"/>
        </w:rPr>
        <w:t>2</w:t>
      </w:r>
      <w:r w:rsidRPr="005F55BA">
        <w:rPr>
          <w:rFonts w:ascii="宋体" w:eastAsia="宋体" w:hAnsi="宋体" w:cs="宋体" w:hint="eastAsia"/>
          <w:sz w:val="28"/>
          <w:szCs w:val="28"/>
        </w:rPr>
        <w:t>名警卫员继续向前突围。2月18日，</w:t>
      </w:r>
      <w:r w:rsidR="007F0B42" w:rsidRPr="005F55BA">
        <w:rPr>
          <w:rFonts w:ascii="宋体" w:eastAsia="宋体" w:hAnsi="宋体" w:cs="宋体" w:hint="eastAsia"/>
          <w:sz w:val="28"/>
          <w:szCs w:val="28"/>
        </w:rPr>
        <w:t>2</w:t>
      </w:r>
      <w:r w:rsidRPr="005F55BA">
        <w:rPr>
          <w:rFonts w:ascii="宋体" w:eastAsia="宋体" w:hAnsi="宋体" w:cs="宋体" w:hint="eastAsia"/>
          <w:sz w:val="28"/>
          <w:szCs w:val="28"/>
        </w:rPr>
        <w:t>名警卫员在出去找衣服和粮食时不幸牺牲。茫茫林海、天寒地冻、雪深过膝，杨靖宇孤身一人饥饿与伤病交加，在濛江县保安村三道崴子的一个破旧地戗里度过了人生的最后一个夜晚。2月23日，敌人接到上山打柴村民的告密，便先后派出约200人的讨伐队包抄杨靖宇。</w:t>
      </w:r>
    </w:p>
    <w:p w:rsidR="00FB7080" w:rsidRPr="005F55BA" w:rsidRDefault="002801F8">
      <w:pPr>
        <w:spacing w:line="360" w:lineRule="auto"/>
        <w:ind w:firstLine="645"/>
        <w:rPr>
          <w:rFonts w:ascii="宋体" w:eastAsia="宋体" w:hAnsi="宋体" w:cs="宋体"/>
          <w:sz w:val="28"/>
          <w:szCs w:val="28"/>
        </w:rPr>
      </w:pPr>
      <w:r w:rsidRPr="005F55BA">
        <w:rPr>
          <w:rFonts w:ascii="宋体" w:eastAsia="宋体" w:hAnsi="宋体" w:cs="宋体" w:hint="eastAsia"/>
          <w:sz w:val="28"/>
          <w:szCs w:val="28"/>
        </w:rPr>
        <w:t>杨靖宇将军手持双枪沉着应战，以顽强的毅力和敌人战斗到生命的最后一刻。牺牲前靠在一棵大树上，立而不倒，怒目而视，使鬼子们久久不敢</w:t>
      </w:r>
      <w:r w:rsidRPr="005F55BA">
        <w:rPr>
          <w:rFonts w:ascii="宋体" w:eastAsia="宋体" w:hAnsi="宋体" w:cs="宋体" w:hint="eastAsia"/>
          <w:sz w:val="28"/>
          <w:szCs w:val="28"/>
        </w:rPr>
        <w:lastRenderedPageBreak/>
        <w:t>靠前。当鬼子确信他已经牺牲后，纷纷围拢过来，向将军鞠躬致敬。杨靖宇将军牺牲时年仅35岁。</w:t>
      </w:r>
    </w:p>
    <w:p w:rsidR="00FB7080" w:rsidRPr="005F55BA" w:rsidRDefault="002801F8">
      <w:pPr>
        <w:spacing w:line="360" w:lineRule="auto"/>
        <w:ind w:firstLineChars="200" w:firstLine="560"/>
        <w:rPr>
          <w:rFonts w:ascii="宋体" w:eastAsia="宋体" w:hAnsi="宋体" w:cs="宋体"/>
          <w:sz w:val="28"/>
          <w:szCs w:val="28"/>
        </w:rPr>
      </w:pPr>
      <w:r w:rsidRPr="005F55BA">
        <w:rPr>
          <w:rFonts w:ascii="宋体" w:eastAsia="宋体" w:hAnsi="宋体" w:cs="宋体" w:hint="eastAsia"/>
          <w:sz w:val="28"/>
          <w:szCs w:val="28"/>
        </w:rPr>
        <w:t>风云惨淡，日月无光，青山垂首,大河呜咽……当地人为了怀念靖宇将军，编成了这样一首歌谣：“十冬腊月天，松柏枝叶鲜，英雄杨靖宇，常活在人间。”</w:t>
      </w:r>
    </w:p>
    <w:p w:rsidR="00FB7080" w:rsidRPr="005F55BA" w:rsidRDefault="002801F8" w:rsidP="0005008E">
      <w:pPr>
        <w:spacing w:line="360" w:lineRule="auto"/>
        <w:ind w:firstLineChars="200" w:firstLine="560"/>
        <w:rPr>
          <w:rFonts w:ascii="宋体" w:eastAsia="宋体" w:hAnsi="宋体" w:cs="宋体"/>
          <w:sz w:val="28"/>
          <w:szCs w:val="28"/>
        </w:rPr>
      </w:pPr>
      <w:r w:rsidRPr="005F55BA">
        <w:rPr>
          <w:rFonts w:ascii="宋体" w:eastAsia="宋体" w:hAnsi="宋体" w:cs="宋体" w:hint="eastAsia"/>
          <w:sz w:val="28"/>
          <w:szCs w:val="28"/>
        </w:rPr>
        <w:t>杨靖宇同志牺牲后，日军残忍地割下了他的头颅，剖开了他的腹部，发现他的胃里没有一粒粮食，只有树皮、草根和棉絮。在场的中国医生都流下了眼泪，就连日本人也惊叹：“中国竟有如此威武不屈的人”。</w:t>
      </w:r>
    </w:p>
    <w:p w:rsidR="00FB7080" w:rsidRPr="005F55BA" w:rsidRDefault="002801F8">
      <w:pPr>
        <w:spacing w:line="360" w:lineRule="auto"/>
        <w:ind w:firstLineChars="200" w:firstLine="560"/>
        <w:rPr>
          <w:rFonts w:ascii="宋体" w:eastAsia="宋体" w:hAnsi="宋体" w:cs="宋体"/>
          <w:b/>
          <w:bCs/>
          <w:sz w:val="28"/>
          <w:szCs w:val="28"/>
        </w:rPr>
      </w:pPr>
      <w:r w:rsidRPr="005F55BA">
        <w:rPr>
          <w:rFonts w:ascii="宋体" w:eastAsia="宋体" w:hAnsi="宋体" w:cs="宋体" w:hint="eastAsia"/>
          <w:sz w:val="28"/>
          <w:szCs w:val="28"/>
        </w:rPr>
        <w:t>当时，伪通化省警务厅长岸谷隆一郎却没有感到战斗胜利带来的丝毫快乐，反而让他陷入了困惑和极度的不安中。他开始怀疑日本是否能战胜中国。在怀疑与纠结中,他度过了侵华战争的最后几年。1945年日本战败前夕，他毒死了自己的妻子和儿女们后，剖腹自杀了。他在遗书中说：“日本发动对中国的战争是不合适的，中国有杨靖宇这样的铁血军人，一定不会亡国”。</w:t>
      </w:r>
    </w:p>
    <w:p w:rsidR="00FB7080" w:rsidRPr="005F55BA" w:rsidRDefault="002801F8">
      <w:pPr>
        <w:spacing w:line="360" w:lineRule="auto"/>
        <w:ind w:firstLineChars="200" w:firstLine="560"/>
        <w:rPr>
          <w:rFonts w:ascii="宋体" w:eastAsia="宋体" w:hAnsi="宋体" w:cs="宋体"/>
          <w:b/>
          <w:bCs/>
          <w:sz w:val="28"/>
          <w:szCs w:val="28"/>
        </w:rPr>
      </w:pPr>
      <w:r w:rsidRPr="005F55BA">
        <w:rPr>
          <w:rFonts w:ascii="宋体" w:eastAsia="宋体" w:hAnsi="宋体" w:cs="宋体" w:hint="eastAsia"/>
          <w:sz w:val="28"/>
          <w:szCs w:val="28"/>
        </w:rPr>
        <w:t>杨靖宇这位威武不屈的民族英雄，优秀的共产主义战士，牺牲18年后，东北人民怀着无比崇敬的心情，将他安葬在吉林省通化市靖宇陵园。将杨靖宇将军牺牲地濛江县改名为靖宇县，并在靖宇县设立杨靖宇将军殉国地以示纪念。毛主席、周恩来、朱德委员长敬送了花圈。朱德委员长亲笔题词“人民英雄杨靖宇同志永垂不朽！</w:t>
      </w:r>
      <w:r w:rsidR="00402FB4" w:rsidRPr="005F55BA">
        <w:rPr>
          <w:rFonts w:ascii="宋体" w:eastAsia="宋体" w:hAnsi="宋体" w:cs="宋体" w:hint="eastAsia"/>
          <w:sz w:val="28"/>
          <w:szCs w:val="28"/>
        </w:rPr>
        <w:t>”</w:t>
      </w:r>
    </w:p>
    <w:p w:rsidR="00FB7080" w:rsidRPr="005F55BA" w:rsidRDefault="002801F8">
      <w:pPr>
        <w:spacing w:line="360" w:lineRule="auto"/>
        <w:ind w:firstLineChars="200" w:firstLine="560"/>
        <w:rPr>
          <w:rFonts w:ascii="宋体" w:eastAsia="宋体" w:hAnsi="宋体" w:cs="宋体"/>
          <w:sz w:val="28"/>
          <w:szCs w:val="28"/>
        </w:rPr>
      </w:pPr>
      <w:r w:rsidRPr="005F55BA">
        <w:rPr>
          <w:rFonts w:ascii="宋体" w:eastAsia="宋体" w:hAnsi="宋体" w:cs="宋体" w:hint="eastAsia"/>
          <w:sz w:val="28"/>
          <w:szCs w:val="28"/>
        </w:rPr>
        <w:t>英魂已去，精神永存！杨靖宇同志，永远活在我们的心中!</w:t>
      </w:r>
    </w:p>
    <w:bookmarkEnd w:id="0"/>
    <w:p w:rsidR="00FB7080" w:rsidRPr="005F55BA" w:rsidRDefault="00FB7080">
      <w:pPr>
        <w:spacing w:line="360" w:lineRule="auto"/>
        <w:rPr>
          <w:rFonts w:ascii="宋体" w:eastAsia="宋体" w:hAnsi="宋体" w:cs="宋体"/>
          <w:sz w:val="28"/>
          <w:szCs w:val="28"/>
        </w:rPr>
      </w:pPr>
    </w:p>
    <w:sectPr w:rsidR="00FB7080" w:rsidRPr="005F55BA">
      <w:footerReference w:type="default" r:id="rId8"/>
      <w:pgSz w:w="11906" w:h="16838"/>
      <w:pgMar w:top="2155" w:right="1247" w:bottom="1191" w:left="153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208" w:rsidRDefault="00181208">
      <w:r>
        <w:separator/>
      </w:r>
    </w:p>
  </w:endnote>
  <w:endnote w:type="continuationSeparator" w:id="0">
    <w:p w:rsidR="00181208" w:rsidRDefault="00181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080" w:rsidRDefault="002801F8">
    <w:pPr>
      <w:pStyle w:val="a6"/>
      <w:jc w:val="cen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B7080" w:rsidRDefault="002801F8">
                          <w:pPr>
                            <w:pStyle w:val="a6"/>
                            <w:jc w:val="center"/>
                          </w:pPr>
                          <w:r>
                            <w:fldChar w:fldCharType="begin"/>
                          </w:r>
                          <w:r>
                            <w:instrText>PAGE   \* MERGEFORMAT</w:instrText>
                          </w:r>
                          <w:r>
                            <w:fldChar w:fldCharType="separate"/>
                          </w:r>
                          <w:r w:rsidR="005F55BA" w:rsidRPr="005F55BA">
                            <w:rPr>
                              <w:noProof/>
                              <w:lang w:val="zh-CN"/>
                            </w:rP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FB7080" w:rsidRDefault="002801F8">
                    <w:pPr>
                      <w:pStyle w:val="a6"/>
                      <w:jc w:val="center"/>
                    </w:pPr>
                    <w:r>
                      <w:fldChar w:fldCharType="begin"/>
                    </w:r>
                    <w:r>
                      <w:instrText>PAGE   \* MERGEFORMAT</w:instrText>
                    </w:r>
                    <w:r>
                      <w:fldChar w:fldCharType="separate"/>
                    </w:r>
                    <w:r w:rsidR="005F55BA" w:rsidRPr="005F55BA">
                      <w:rPr>
                        <w:noProof/>
                        <w:lang w:val="zh-CN"/>
                      </w:rPr>
                      <w:t>4</w:t>
                    </w:r>
                    <w:r>
                      <w:fldChar w:fldCharType="end"/>
                    </w:r>
                  </w:p>
                </w:txbxContent>
              </v:textbox>
              <w10:wrap anchorx="margin"/>
            </v:shape>
          </w:pict>
        </mc:Fallback>
      </mc:AlternateContent>
    </w:r>
  </w:p>
  <w:p w:rsidR="00FB7080" w:rsidRDefault="00FB708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208" w:rsidRDefault="00181208">
      <w:r>
        <w:separator/>
      </w:r>
    </w:p>
  </w:footnote>
  <w:footnote w:type="continuationSeparator" w:id="0">
    <w:p w:rsidR="00181208" w:rsidRDefault="00181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733C2"/>
    <w:multiLevelType w:val="singleLevel"/>
    <w:tmpl w:val="2DC733C2"/>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05B"/>
    <w:rsid w:val="00007322"/>
    <w:rsid w:val="00026221"/>
    <w:rsid w:val="00030F8E"/>
    <w:rsid w:val="0005008E"/>
    <w:rsid w:val="00072A3E"/>
    <w:rsid w:val="000974F8"/>
    <w:rsid w:val="000A386E"/>
    <w:rsid w:val="001433EA"/>
    <w:rsid w:val="00171F74"/>
    <w:rsid w:val="0018058B"/>
    <w:rsid w:val="00181208"/>
    <w:rsid w:val="001E6F04"/>
    <w:rsid w:val="00234069"/>
    <w:rsid w:val="0025180A"/>
    <w:rsid w:val="002801F8"/>
    <w:rsid w:val="002A1B4D"/>
    <w:rsid w:val="002A622E"/>
    <w:rsid w:val="002F3B9F"/>
    <w:rsid w:val="00302D6A"/>
    <w:rsid w:val="00341DC7"/>
    <w:rsid w:val="00346560"/>
    <w:rsid w:val="00353704"/>
    <w:rsid w:val="00354E49"/>
    <w:rsid w:val="0037748E"/>
    <w:rsid w:val="003D3DEF"/>
    <w:rsid w:val="003E5AEE"/>
    <w:rsid w:val="003F5EE7"/>
    <w:rsid w:val="00402FB4"/>
    <w:rsid w:val="004159D3"/>
    <w:rsid w:val="004332E7"/>
    <w:rsid w:val="00434F2B"/>
    <w:rsid w:val="004352F8"/>
    <w:rsid w:val="004373FA"/>
    <w:rsid w:val="00445862"/>
    <w:rsid w:val="00466FE0"/>
    <w:rsid w:val="004A2A28"/>
    <w:rsid w:val="004B3416"/>
    <w:rsid w:val="0052508A"/>
    <w:rsid w:val="00532033"/>
    <w:rsid w:val="005449B0"/>
    <w:rsid w:val="005F55BA"/>
    <w:rsid w:val="006147E1"/>
    <w:rsid w:val="00622BDD"/>
    <w:rsid w:val="00640855"/>
    <w:rsid w:val="00665C76"/>
    <w:rsid w:val="006B1599"/>
    <w:rsid w:val="006E36A9"/>
    <w:rsid w:val="006F667B"/>
    <w:rsid w:val="0072417F"/>
    <w:rsid w:val="00737B40"/>
    <w:rsid w:val="00746A2A"/>
    <w:rsid w:val="00751101"/>
    <w:rsid w:val="0075360C"/>
    <w:rsid w:val="00764511"/>
    <w:rsid w:val="007675B8"/>
    <w:rsid w:val="00773E83"/>
    <w:rsid w:val="0078579B"/>
    <w:rsid w:val="007B771D"/>
    <w:rsid w:val="007D252A"/>
    <w:rsid w:val="007D72CF"/>
    <w:rsid w:val="007E2960"/>
    <w:rsid w:val="007F0B42"/>
    <w:rsid w:val="00814D03"/>
    <w:rsid w:val="0083676B"/>
    <w:rsid w:val="008B0365"/>
    <w:rsid w:val="008B33E6"/>
    <w:rsid w:val="008B429C"/>
    <w:rsid w:val="00901F68"/>
    <w:rsid w:val="00937A1D"/>
    <w:rsid w:val="00957BCE"/>
    <w:rsid w:val="00964EC1"/>
    <w:rsid w:val="00970B8F"/>
    <w:rsid w:val="009B538F"/>
    <w:rsid w:val="009C3095"/>
    <w:rsid w:val="009E449A"/>
    <w:rsid w:val="009F4D79"/>
    <w:rsid w:val="00A366BD"/>
    <w:rsid w:val="00A43A33"/>
    <w:rsid w:val="00A81BE0"/>
    <w:rsid w:val="00AE1F7D"/>
    <w:rsid w:val="00B46030"/>
    <w:rsid w:val="00B9204A"/>
    <w:rsid w:val="00BA0755"/>
    <w:rsid w:val="00BE380B"/>
    <w:rsid w:val="00C37738"/>
    <w:rsid w:val="00C55A98"/>
    <w:rsid w:val="00C64044"/>
    <w:rsid w:val="00C8354D"/>
    <w:rsid w:val="00C91873"/>
    <w:rsid w:val="00D301EE"/>
    <w:rsid w:val="00D63B94"/>
    <w:rsid w:val="00D86F8C"/>
    <w:rsid w:val="00E94C39"/>
    <w:rsid w:val="00EA5F25"/>
    <w:rsid w:val="00EC792C"/>
    <w:rsid w:val="00F437A1"/>
    <w:rsid w:val="00F86E33"/>
    <w:rsid w:val="00FA505B"/>
    <w:rsid w:val="00FB7080"/>
    <w:rsid w:val="00FC7CB7"/>
    <w:rsid w:val="01DD6038"/>
    <w:rsid w:val="027127B7"/>
    <w:rsid w:val="027F3604"/>
    <w:rsid w:val="02867D87"/>
    <w:rsid w:val="028979EE"/>
    <w:rsid w:val="02927F5C"/>
    <w:rsid w:val="02DF11BB"/>
    <w:rsid w:val="02E12C78"/>
    <w:rsid w:val="02E603ED"/>
    <w:rsid w:val="02FC08EF"/>
    <w:rsid w:val="03A85230"/>
    <w:rsid w:val="03B17ABA"/>
    <w:rsid w:val="03EE1F66"/>
    <w:rsid w:val="047201BC"/>
    <w:rsid w:val="04E12B76"/>
    <w:rsid w:val="0628337E"/>
    <w:rsid w:val="06367B17"/>
    <w:rsid w:val="06834453"/>
    <w:rsid w:val="06E83C47"/>
    <w:rsid w:val="07626DD7"/>
    <w:rsid w:val="07FB4E1E"/>
    <w:rsid w:val="082C092F"/>
    <w:rsid w:val="087378B9"/>
    <w:rsid w:val="08945AE4"/>
    <w:rsid w:val="08973584"/>
    <w:rsid w:val="094B24FC"/>
    <w:rsid w:val="09A7183A"/>
    <w:rsid w:val="09B91AB7"/>
    <w:rsid w:val="09C4593E"/>
    <w:rsid w:val="0A01366F"/>
    <w:rsid w:val="0A254E43"/>
    <w:rsid w:val="0A5C28FF"/>
    <w:rsid w:val="0B5645D7"/>
    <w:rsid w:val="0BE84E39"/>
    <w:rsid w:val="0C957450"/>
    <w:rsid w:val="0D081F1B"/>
    <w:rsid w:val="0D2100FF"/>
    <w:rsid w:val="0D55717F"/>
    <w:rsid w:val="0DB50B60"/>
    <w:rsid w:val="0DBD78AE"/>
    <w:rsid w:val="0DBE2349"/>
    <w:rsid w:val="0E0E4604"/>
    <w:rsid w:val="0E1009FA"/>
    <w:rsid w:val="0E6832CA"/>
    <w:rsid w:val="0F367826"/>
    <w:rsid w:val="0FBE17B9"/>
    <w:rsid w:val="105D4390"/>
    <w:rsid w:val="11134FE8"/>
    <w:rsid w:val="122F45FF"/>
    <w:rsid w:val="127F5FF7"/>
    <w:rsid w:val="131841E0"/>
    <w:rsid w:val="13303204"/>
    <w:rsid w:val="13B952AD"/>
    <w:rsid w:val="142F5C15"/>
    <w:rsid w:val="148B65FA"/>
    <w:rsid w:val="14B4534E"/>
    <w:rsid w:val="1530302F"/>
    <w:rsid w:val="15815133"/>
    <w:rsid w:val="15A9056F"/>
    <w:rsid w:val="161E5E42"/>
    <w:rsid w:val="17396FE1"/>
    <w:rsid w:val="183C21F9"/>
    <w:rsid w:val="19640D1F"/>
    <w:rsid w:val="19A477C5"/>
    <w:rsid w:val="1A260AB1"/>
    <w:rsid w:val="1A45249D"/>
    <w:rsid w:val="1A481CFB"/>
    <w:rsid w:val="1C115169"/>
    <w:rsid w:val="1C1936B0"/>
    <w:rsid w:val="1CC06F09"/>
    <w:rsid w:val="1CCE1008"/>
    <w:rsid w:val="1D1401FF"/>
    <w:rsid w:val="1D42548F"/>
    <w:rsid w:val="1DB71080"/>
    <w:rsid w:val="1E206D27"/>
    <w:rsid w:val="1E9E2E80"/>
    <w:rsid w:val="1EE2556D"/>
    <w:rsid w:val="1F4E6488"/>
    <w:rsid w:val="1FA31497"/>
    <w:rsid w:val="209E20BE"/>
    <w:rsid w:val="20A33A12"/>
    <w:rsid w:val="20EB3149"/>
    <w:rsid w:val="20F45E16"/>
    <w:rsid w:val="21093932"/>
    <w:rsid w:val="213E2D68"/>
    <w:rsid w:val="21523DFF"/>
    <w:rsid w:val="21F05A4A"/>
    <w:rsid w:val="22104E1B"/>
    <w:rsid w:val="225B6B9D"/>
    <w:rsid w:val="2301675C"/>
    <w:rsid w:val="23A50F59"/>
    <w:rsid w:val="24693467"/>
    <w:rsid w:val="2479402C"/>
    <w:rsid w:val="25520821"/>
    <w:rsid w:val="25A3116F"/>
    <w:rsid w:val="26603721"/>
    <w:rsid w:val="26D52ACB"/>
    <w:rsid w:val="273D7902"/>
    <w:rsid w:val="275011F4"/>
    <w:rsid w:val="27B92848"/>
    <w:rsid w:val="28694729"/>
    <w:rsid w:val="29155165"/>
    <w:rsid w:val="298C43BB"/>
    <w:rsid w:val="29E6254F"/>
    <w:rsid w:val="2A8B6F31"/>
    <w:rsid w:val="2B466F0A"/>
    <w:rsid w:val="2B951EA2"/>
    <w:rsid w:val="2BFD4FC1"/>
    <w:rsid w:val="2C520E67"/>
    <w:rsid w:val="2C62461A"/>
    <w:rsid w:val="2EA315B4"/>
    <w:rsid w:val="2EC94C27"/>
    <w:rsid w:val="2F143BCD"/>
    <w:rsid w:val="2F1F57CB"/>
    <w:rsid w:val="2FEC2F1E"/>
    <w:rsid w:val="2FED0BC9"/>
    <w:rsid w:val="30487889"/>
    <w:rsid w:val="30491ACE"/>
    <w:rsid w:val="30832531"/>
    <w:rsid w:val="311701DA"/>
    <w:rsid w:val="33192B5C"/>
    <w:rsid w:val="33516200"/>
    <w:rsid w:val="340226E0"/>
    <w:rsid w:val="345749C5"/>
    <w:rsid w:val="3534142E"/>
    <w:rsid w:val="356A7A85"/>
    <w:rsid w:val="35B02E3B"/>
    <w:rsid w:val="36000E75"/>
    <w:rsid w:val="367652FE"/>
    <w:rsid w:val="36A17779"/>
    <w:rsid w:val="36EB163F"/>
    <w:rsid w:val="36F61C18"/>
    <w:rsid w:val="37773BE7"/>
    <w:rsid w:val="37A620A2"/>
    <w:rsid w:val="37C4648A"/>
    <w:rsid w:val="37E64591"/>
    <w:rsid w:val="38F25EE3"/>
    <w:rsid w:val="38FD340D"/>
    <w:rsid w:val="39871AA2"/>
    <w:rsid w:val="39E92243"/>
    <w:rsid w:val="39FA5A40"/>
    <w:rsid w:val="3AA47D4F"/>
    <w:rsid w:val="3B460B5C"/>
    <w:rsid w:val="3BF3494C"/>
    <w:rsid w:val="3C265267"/>
    <w:rsid w:val="3C274932"/>
    <w:rsid w:val="3CE35074"/>
    <w:rsid w:val="3D6E2B51"/>
    <w:rsid w:val="3E4F5D01"/>
    <w:rsid w:val="3F593B94"/>
    <w:rsid w:val="3F7B19F5"/>
    <w:rsid w:val="3FB646AF"/>
    <w:rsid w:val="3FBD4C40"/>
    <w:rsid w:val="411374B1"/>
    <w:rsid w:val="411A7817"/>
    <w:rsid w:val="418F723C"/>
    <w:rsid w:val="41AF60DF"/>
    <w:rsid w:val="41E11563"/>
    <w:rsid w:val="41F7348C"/>
    <w:rsid w:val="42902A57"/>
    <w:rsid w:val="42DE211A"/>
    <w:rsid w:val="433339FA"/>
    <w:rsid w:val="43AA278C"/>
    <w:rsid w:val="43E57BEA"/>
    <w:rsid w:val="440C5CBF"/>
    <w:rsid w:val="444876AD"/>
    <w:rsid w:val="448E788E"/>
    <w:rsid w:val="45C927D8"/>
    <w:rsid w:val="45DD520E"/>
    <w:rsid w:val="45EF31C1"/>
    <w:rsid w:val="466613A5"/>
    <w:rsid w:val="46DA7908"/>
    <w:rsid w:val="47DB23B5"/>
    <w:rsid w:val="48397B25"/>
    <w:rsid w:val="48CB2BD7"/>
    <w:rsid w:val="49E72736"/>
    <w:rsid w:val="49F1628C"/>
    <w:rsid w:val="49FA54A7"/>
    <w:rsid w:val="4A2A36DC"/>
    <w:rsid w:val="4AB255EA"/>
    <w:rsid w:val="4B1E7637"/>
    <w:rsid w:val="4BF36239"/>
    <w:rsid w:val="4C1244AD"/>
    <w:rsid w:val="4C373ADD"/>
    <w:rsid w:val="4C845EF8"/>
    <w:rsid w:val="4D69548E"/>
    <w:rsid w:val="4DDB0757"/>
    <w:rsid w:val="4E220B43"/>
    <w:rsid w:val="4E375046"/>
    <w:rsid w:val="4E3B7F30"/>
    <w:rsid w:val="4E4C3218"/>
    <w:rsid w:val="4EF60E93"/>
    <w:rsid w:val="4F150F3C"/>
    <w:rsid w:val="4F4F110D"/>
    <w:rsid w:val="4F7527A6"/>
    <w:rsid w:val="4F860F99"/>
    <w:rsid w:val="4FFE0E5C"/>
    <w:rsid w:val="5003488C"/>
    <w:rsid w:val="50893061"/>
    <w:rsid w:val="50FF1BC0"/>
    <w:rsid w:val="529336BC"/>
    <w:rsid w:val="52A55A31"/>
    <w:rsid w:val="53083F24"/>
    <w:rsid w:val="537640FB"/>
    <w:rsid w:val="537B314B"/>
    <w:rsid w:val="5389165F"/>
    <w:rsid w:val="53B846A3"/>
    <w:rsid w:val="55B838BD"/>
    <w:rsid w:val="55FA015A"/>
    <w:rsid w:val="564E5B29"/>
    <w:rsid w:val="56596F17"/>
    <w:rsid w:val="575524B4"/>
    <w:rsid w:val="583B1BF6"/>
    <w:rsid w:val="59476144"/>
    <w:rsid w:val="5A7F4100"/>
    <w:rsid w:val="5B1C1EF1"/>
    <w:rsid w:val="5B1C35A6"/>
    <w:rsid w:val="5B913B55"/>
    <w:rsid w:val="5BE46730"/>
    <w:rsid w:val="5C34248F"/>
    <w:rsid w:val="5CBC4699"/>
    <w:rsid w:val="5ECB616F"/>
    <w:rsid w:val="5EF82253"/>
    <w:rsid w:val="5F6D1BAB"/>
    <w:rsid w:val="5FBC04AF"/>
    <w:rsid w:val="60203098"/>
    <w:rsid w:val="602A3CF2"/>
    <w:rsid w:val="603813A1"/>
    <w:rsid w:val="609116B9"/>
    <w:rsid w:val="60F22AC1"/>
    <w:rsid w:val="6138483D"/>
    <w:rsid w:val="636133B2"/>
    <w:rsid w:val="63AB774A"/>
    <w:rsid w:val="64711779"/>
    <w:rsid w:val="652D334F"/>
    <w:rsid w:val="660A5300"/>
    <w:rsid w:val="679D5922"/>
    <w:rsid w:val="681C3AA1"/>
    <w:rsid w:val="6965067D"/>
    <w:rsid w:val="6A4A4B0E"/>
    <w:rsid w:val="6A56128A"/>
    <w:rsid w:val="6A5C6709"/>
    <w:rsid w:val="6ACC0B2F"/>
    <w:rsid w:val="6B2E6BDB"/>
    <w:rsid w:val="6B42075E"/>
    <w:rsid w:val="6B475F40"/>
    <w:rsid w:val="6BA81A3A"/>
    <w:rsid w:val="6C0360A5"/>
    <w:rsid w:val="6DD166AA"/>
    <w:rsid w:val="6DEB024F"/>
    <w:rsid w:val="6F0119B5"/>
    <w:rsid w:val="6F057212"/>
    <w:rsid w:val="6FC814F3"/>
    <w:rsid w:val="700261AD"/>
    <w:rsid w:val="717865CB"/>
    <w:rsid w:val="718D1AFF"/>
    <w:rsid w:val="7365416A"/>
    <w:rsid w:val="7436652D"/>
    <w:rsid w:val="74A73FEF"/>
    <w:rsid w:val="74B021BE"/>
    <w:rsid w:val="752C7E8E"/>
    <w:rsid w:val="753269A5"/>
    <w:rsid w:val="755C03B2"/>
    <w:rsid w:val="755D4890"/>
    <w:rsid w:val="75D30A41"/>
    <w:rsid w:val="76FF497E"/>
    <w:rsid w:val="77630168"/>
    <w:rsid w:val="778D707B"/>
    <w:rsid w:val="77A019E7"/>
    <w:rsid w:val="7878205B"/>
    <w:rsid w:val="78A036D3"/>
    <w:rsid w:val="78AF471F"/>
    <w:rsid w:val="78F60508"/>
    <w:rsid w:val="79A127B9"/>
    <w:rsid w:val="7B772912"/>
    <w:rsid w:val="7B790830"/>
    <w:rsid w:val="7B987FD1"/>
    <w:rsid w:val="7BA839A4"/>
    <w:rsid w:val="7BAB6DB5"/>
    <w:rsid w:val="7C2429AB"/>
    <w:rsid w:val="7C4952B2"/>
    <w:rsid w:val="7CE23891"/>
    <w:rsid w:val="7F227130"/>
    <w:rsid w:val="7F745AEB"/>
    <w:rsid w:val="7FB35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77E1F6-FC0E-475D-BA16-8B9F6453E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等线" w:eastAsia="等线" w:hAnsi="等线"/>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qFormat/>
    <w:pPr>
      <w:jc w:val="left"/>
    </w:pPr>
  </w:style>
  <w:style w:type="paragraph" w:styleId="a4">
    <w:name w:val="Balloon Text"/>
    <w:basedOn w:val="a"/>
    <w:link w:val="a5"/>
    <w:uiPriority w:val="99"/>
    <w:semiHidden/>
    <w:unhideWhenUsed/>
    <w:qFormat/>
    <w:rPr>
      <w:sz w:val="18"/>
      <w:szCs w:val="18"/>
    </w:rPr>
  </w:style>
  <w:style w:type="paragraph" w:styleId="a6">
    <w:name w:val="footer"/>
    <w:basedOn w:val="a"/>
    <w:link w:val="1"/>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page number"/>
    <w:rPr>
      <w:rFonts w:ascii="Times New Roman" w:eastAsia="宋体" w:hAnsi="Times New Roman" w:cs="Times New Roman"/>
    </w:rPr>
  </w:style>
  <w:style w:type="character" w:styleId="ab">
    <w:name w:val="Hyperlink"/>
    <w:basedOn w:val="a0"/>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1">
    <w:name w:val="页脚 字符1"/>
    <w:basedOn w:val="a0"/>
    <w:link w:val="a6"/>
    <w:uiPriority w:val="99"/>
    <w:semiHidden/>
    <w:rPr>
      <w:sz w:val="18"/>
      <w:szCs w:val="18"/>
    </w:rPr>
  </w:style>
  <w:style w:type="character" w:customStyle="1" w:styleId="ac">
    <w:name w:val="页脚 字符"/>
    <w:qFormat/>
    <w:rPr>
      <w:kern w:val="2"/>
      <w:sz w:val="18"/>
      <w:szCs w:val="18"/>
    </w:rPr>
  </w:style>
  <w:style w:type="character" w:customStyle="1" w:styleId="a5">
    <w:name w:val="批注框文本 字符"/>
    <w:basedOn w:val="a0"/>
    <w:link w:val="a4"/>
    <w:uiPriority w:val="99"/>
    <w:semiHidden/>
    <w:qFormat/>
    <w:rPr>
      <w:rFonts w:ascii="等线" w:eastAsia="等线" w:hAnsi="等线" w:cs="Times New Roman"/>
      <w:sz w:val="18"/>
      <w:szCs w:val="18"/>
    </w:rPr>
  </w:style>
  <w:style w:type="paragraph" w:styleId="ad">
    <w:name w:val="List Paragraph"/>
    <w:basedOn w:val="a"/>
    <w:uiPriority w:val="99"/>
    <w:qFormat/>
    <w:pPr>
      <w:ind w:firstLineChars="200" w:firstLine="420"/>
    </w:pPr>
  </w:style>
  <w:style w:type="paragraph" w:customStyle="1" w:styleId="10">
    <w:name w:val="正文1"/>
    <w:qFormat/>
    <w:pPr>
      <w:widowControl w:val="0"/>
      <w:jc w:val="both"/>
    </w:pPr>
    <w:rPr>
      <w:rFonts w:ascii="Calibri" w:hAnsi="Calibri" w:hint="eastAsia"/>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357</Words>
  <Characters>2041</Characters>
  <Application>Microsoft Office Word</Application>
  <DocSecurity>0</DocSecurity>
  <Lines>17</Lines>
  <Paragraphs>4</Paragraphs>
  <ScaleCrop>false</ScaleCrop>
  <Company>China</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tanfeixuwei@sina.com</cp:lastModifiedBy>
  <cp:revision>10</cp:revision>
  <cp:lastPrinted>2023-06-29T05:13:00Z</cp:lastPrinted>
  <dcterms:created xsi:type="dcterms:W3CDTF">2023-06-26T01:32:00Z</dcterms:created>
  <dcterms:modified xsi:type="dcterms:W3CDTF">2023-07-07T01:21:00Z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