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AB" w:rsidRPr="00504898" w:rsidRDefault="00EF472C" w:rsidP="00504898">
      <w:pPr>
        <w:spacing w:line="264" w:lineRule="auto"/>
        <w:jc w:val="center"/>
        <w:rPr>
          <w:rFonts w:ascii="宋体" w:eastAsia="宋体" w:hAnsi="宋体" w:cs="宋体" w:hint="eastAsia"/>
          <w:b/>
          <w:bCs/>
          <w:sz w:val="44"/>
          <w:szCs w:val="44"/>
        </w:rPr>
      </w:pPr>
      <w:r w:rsidRPr="00EF472C">
        <w:rPr>
          <w:rFonts w:ascii="宋体" w:eastAsia="宋体" w:hAnsi="宋体" w:cs="宋体" w:hint="eastAsia"/>
          <w:b/>
          <w:bCs/>
          <w:sz w:val="44"/>
          <w:szCs w:val="44"/>
        </w:rPr>
        <w:t>伪满皇宫博物院</w:t>
      </w:r>
      <w:bookmarkStart w:id="0" w:name="_GoBack"/>
      <w:bookmarkEnd w:id="0"/>
    </w:p>
    <w:p w:rsidR="00400649" w:rsidRDefault="00E56CEC" w:rsidP="00892A7B">
      <w:pPr>
        <w:spacing w:line="540" w:lineRule="exact"/>
        <w:contextualSpacing/>
        <w:rPr>
          <w:rFonts w:ascii="仿宋" w:eastAsia="仿宋" w:hAnsi="仿宋" w:cs="仿宋"/>
          <w:sz w:val="32"/>
          <w:szCs w:val="32"/>
        </w:rPr>
      </w:pPr>
      <w:r>
        <w:rPr>
          <w:rFonts w:ascii="仿宋" w:eastAsia="仿宋" w:hAnsi="仿宋" w:cs="仿宋" w:hint="eastAsia"/>
          <w:sz w:val="32"/>
          <w:szCs w:val="32"/>
        </w:rPr>
        <w:t>朋友们</w:t>
      </w:r>
      <w:r w:rsidR="00400649">
        <w:rPr>
          <w:rFonts w:ascii="仿宋" w:eastAsia="仿宋" w:hAnsi="仿宋" w:cs="仿宋" w:hint="eastAsia"/>
          <w:sz w:val="32"/>
          <w:szCs w:val="32"/>
        </w:rPr>
        <w:t>，</w:t>
      </w:r>
      <w:r>
        <w:rPr>
          <w:rFonts w:ascii="仿宋" w:eastAsia="仿宋" w:hAnsi="仿宋" w:cs="仿宋" w:hint="eastAsia"/>
          <w:sz w:val="32"/>
          <w:szCs w:val="32"/>
        </w:rPr>
        <w:t>大家好</w:t>
      </w:r>
      <w:r w:rsidR="00400649">
        <w:rPr>
          <w:rFonts w:ascii="仿宋" w:eastAsia="仿宋" w:hAnsi="仿宋" w:cs="仿宋" w:hint="eastAsia"/>
          <w:sz w:val="32"/>
          <w:szCs w:val="32"/>
        </w:rPr>
        <w:t>！</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欢迎您来到伪满皇宫博物院参观，我是您本次参观之旅的讲解员XXX，很高兴为您服务。</w:t>
      </w:r>
    </w:p>
    <w:p w:rsidR="009F61AB" w:rsidRDefault="00E56CEC" w:rsidP="00892A7B">
      <w:pPr>
        <w:spacing w:after="0"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伪满皇宫博物院位于吉林省长春市，是清朝末代皇帝爱新觉罗·溥仪充当伪满洲国傀儡皇帝时居住的宫廷遗址，是一座遗址型博物馆。伪满皇宫博物院成立于1962年，占地面积25.05万平方米，是全国重点文物保护单位、国家一级博物馆、国家首批AAAAA级旅游景区、全国爱国主义教育示范基地以及全国最具创新力博物馆。现有五大功能分区：宫廷核心区、东北沦陷史陈列馆、博物馆之眼艺术宫、M+创意街区和互动体验区。</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今天我主要带您参观的是宫廷核心区。首先我们参观的是缉熙楼，这里原是吉黑榷运局办公楼，建筑始建于1908年，1928年榷运局稽核处申报维修，被批准翻新重建，便有了现在的建筑样式。1932年溥仪就任伪满洲国执政后，于4月4日住进这里，溥仪依据《诗经·大雅·文王》中“穆穆文王，于缉熙敬止”命名此楼为缉熙楼，以“缉熙”象征前途光明，这里是溥仪及其后妃的寝宫。</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大家跟随我来到二楼，这是溥仪的中药库，溥仪从小身体就不好，久病成医，爱好医术，而且他生性多疑，甚至自己开药方抓药吃。</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二楼西侧是溥仪的生活区，这里由五个房间组成。</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第一间是溥仪的卧室，溥仪喜欢独居，卧室内是一张单人床，他生活习惯也和常人不同，经常凌晨睡觉，中午起床。</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lastRenderedPageBreak/>
        <w:t>这是溥仪的书斋，溥仪经常在这里会见日本人“帝室御用挂”吉冈安直，他是关东军高级参谋，其实是负责监视溥仪的高级特务，溥仪的一言一行都要在他的指挥下行事。</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中间是溥仪的理发室，有一位叫津田的日本人给溥仪理发，每次剪下来的头发都要用黄绢包起来，注明日期妥善保存，以示对龙发的重视。</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右边是佛堂，溥仪从小信奉佛教，无论外出或是重要活动前都会在这里摇卦问卜，每次算卦都需要一两个小时，因为不摇出吉卦溥仪决不罢休。</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在卧室对面是溥仪的卫生间，东为浴室，西为厕所。独特之处在于马桶前摆放着小木桌，放一些杂志、报纸，因为溥仪上厕所的时间比较长，逐渐养成在马桶上看书读报裁可奏折的习惯。</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这里是皇后婉容的生活区，包括卧室、客厅和吸烟室。</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婉容是满洲正白旗，姓郭布罗，1922年与溥仪大婚。两人起初感情融洽，但来到伪满洲国之后，溥仪一心忙于复辟，逐渐冷落婉容；天津时期淑妃文绣又向溥仪提出离婚，溥仪大失颜面，而婉容和文绣长期不和，溥仪也因这件事情怪罪婉容，多方原因最终导致二人感情破裂。被溥仪打入冷宫。活动范围就是这几个房间。婉容为了排解内心的苦闷，开始用鸦片麻痹自己。她烟瘾十分严重，每天要吸食二两烟土，八个烟泡，相当于85支香烟的烟量，后期又患上精神分裂症。伪满洲国垮台后，婉容随溥仪逃往通化，1946年病死于吉林省延吉市，年仅40岁。</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这里是溥仪第三任妻子谭玉龄的生活区。</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lastRenderedPageBreak/>
        <w:t>第一间是谭玉龄的卧室，1937年，17岁的谭玉龄入宫被封为“祥贵人”，她性格活泼温婉，深受溥仪的喜爱。</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这是谭玉龄的书房，书房中摆放着谭玉龄最喜欢的君子兰花，是当年的“宫廷御用”花卉，现在是长春市市花。</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里是谭玉龄的客厅，溥仪的家人们经常来陪谭玉龄喝茶聊天，这里是宫中为数不多充满欢声笑语的地方。但是1942年谭玉龄患上了伤寒，“御医”多番诊治不见好转，请来了日本医生小野寺治疗，在治疗中吉冈安直曾与他密谈，在小野寺为谭玉龄输液后不久她便去世了，年仅22岁。有关于她的死因说法有很多，有说是被日本人害死的，还有说溥仪急病乱投医耽误死的，至今还是一个谜。</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对面在伪满时期是佣人们的房间，现举办溥仪和后妃们的照片展，这里也是电视连续剧《人世间》的取景地之一。</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穿过中和门，是溥仪办公的地方——勤民楼。它始建于1914年，溥仪根据祖训“敬天法祖，勤政爱民”命名此楼。请随我到二楼参观。</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这是勤民楼的正殿，也叫勤民殿。眼前看到的是签订《日满议定书》的签字桌。 1932 年 9 月 15 日，伪满洲国国务总理郑孝胥和日方代表官武藤信义在这里签订了《日满议定书》，公开出卖了东北的主权，日本侵略者肆无忌惮地掠夺东北的资源，奴役和镇压东北人民，使东北完全沦为了日本的殖民地。</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签订《日满议定书》之后，在日本人的策划下，伪满洲国推行帝制，溥仪由执政改称皇帝。在1934年3月1日，溥仪举行了第三次“登基”典礼。当天溥仪先穿上龙袍，在</w:t>
      </w:r>
      <w:r>
        <w:rPr>
          <w:rFonts w:ascii="仿宋" w:eastAsia="仿宋" w:hAnsi="仿宋" w:cs="仿宋" w:hint="eastAsia"/>
          <w:sz w:val="32"/>
          <w:szCs w:val="32"/>
        </w:rPr>
        <w:lastRenderedPageBreak/>
        <w:t>“新京”（长春）南郊杏花村，就是现在长春市的文化广场，临时垒土为台，行告天即位古礼。随后回到这里，换上了陆军大元帅正装，举行了第三次“登基”大典，成为“满洲国”皇帝，年号“康德”。</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西便殿，是溥仪日常办公和接见日伪高官的地方。1942年5月8日，溥仪在这里会见了伪南京国民政府主席汪精卫。汪精卫曾刺杀过溥仪的父亲摄政王载沣，并未成功，溥仪曾发誓要报此仇，但32年后，为了共同效忠日本侵略者，双方握手言欢。</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勤民楼是二层方形圈楼，中间是天井，种有一棵杏树，是七十年代栽种的。伪满时期日本人经常在天井举办武术表演等活动，供溥仪观赏。</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这是赐宴殿，在重大仪式后，溥仪都会在这里设宴群臣，每逢赐宴均为西餐，并有宫廷乐队进行伴奏。溥仪曾组织了一支训练有素的宫廷乐队，每进一道餐，都会变换曲目；举杯时停止奏乐，直至宴会结束。</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溥仪的西餐是由宫中“洋膳房”制作的，而其余人的西餐是由新京大和旅馆派人送来，并在此分制。赐宴殿中附设一间为宫廷宴会分制西餐的分餐室。</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我们现在参观的场所叫嘉乐殿。嘉乐殿始建于1940年，每到节日或是重要纪念日，溥仪都会在此赐宴招待日伪高官或者重要客人。现在举办的是《从皇帝到公民》专题展览，此展览曾经荣获第六届《全国博物馆十大陈列》展览精品奖。展览以溥仪61年生平为线索，以溥仪思想变化为脉络，真实展现了溥仪的传奇一生，他经历过三次“登基”，又三次</w:t>
      </w:r>
      <w:r>
        <w:rPr>
          <w:rFonts w:ascii="仿宋" w:eastAsia="仿宋" w:hAnsi="仿宋" w:cs="仿宋" w:hint="eastAsia"/>
          <w:sz w:val="32"/>
          <w:szCs w:val="32"/>
        </w:rPr>
        <w:lastRenderedPageBreak/>
        <w:t>“退位”，做过皇帝、战犯、普通公民，经过新中国的改造，最终成为一名对国家和人民有用的人。这个展览也展现了封建制度的腐朽没落，揭露了日本侵略者的滔天罪行，也展现了中国共产党改造政策的伟大。</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怀远楼。一楼的车库展出了一辆溥仪乘坐过的汽车。这辆车是1941年由美国密歇根州底特律市生产，八缸型的豪车，马力大、速度快。怀远楼修建于1934年，溥仪根据《礼记》中“柔远人则四方归之，怀诸侯则天下畏之”句命名此楼。这里主要是溥仪祭祀祖先的场所，另外宫中的一些办事机构也在此办公。</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在一楼左侧有“帝室会计审查局”，负责管理“帝室”经费的预算、结算、出纳等，伪满政府每年拨付“内帑金”80万元，按月由近侍处交内廷六万六仟六佰六十六元六角六分，正好符合溥仪所信奉的“六六大顺”；近侍处，负责管理庙坛、陵寝、医疗事务和日常生活。右侧是负责保护溥仪安全的侍从武官处。</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这里是奉先殿，溥仪当上伪满洲国皇帝之后，沿袭着祭祀清朝列祖列宗的习惯。奉先殿三个暖阁中分别供奉着清朝救祖恩人的布偶、入关后九位皇帝皇后的画像与牌位以及溥仪亲人们的牌位。</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这里是清宴堂，举行的是《兰徽幻影——溥仪“御纹章”器物展》，</w:t>
      </w:r>
      <w:bookmarkStart w:id="1" w:name="_Hlk178707013"/>
      <w:r>
        <w:rPr>
          <w:rFonts w:ascii="仿宋" w:eastAsia="仿宋" w:hAnsi="仿宋" w:cs="仿宋" w:hint="eastAsia"/>
          <w:sz w:val="32"/>
          <w:szCs w:val="32"/>
        </w:rPr>
        <w:t>“兰花御纹章”</w:t>
      </w:r>
      <w:bookmarkEnd w:id="1"/>
      <w:r>
        <w:rPr>
          <w:rFonts w:ascii="仿宋" w:eastAsia="仿宋" w:hAnsi="仿宋" w:cs="仿宋" w:hint="eastAsia"/>
          <w:sz w:val="32"/>
          <w:szCs w:val="32"/>
        </w:rPr>
        <w:t>是伪满洲国皇帝溥仪的“御用”徽章，象征其所谓的“皇权”的尊贵。此展览共展出81套135件文物，都带有“兰花御纹章”标志，也是伪满洲国历史的缩影。</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lastRenderedPageBreak/>
        <w:t>这里是尚书府，主要管理</w:t>
      </w:r>
      <w:r w:rsidR="00B964B5">
        <w:rPr>
          <w:rFonts w:ascii="仿宋" w:eastAsia="仿宋" w:hAnsi="仿宋" w:cs="仿宋" w:hint="eastAsia"/>
          <w:sz w:val="32"/>
          <w:szCs w:val="32"/>
        </w:rPr>
        <w:t xml:space="preserve"> </w:t>
      </w:r>
      <w:r>
        <w:rPr>
          <w:rFonts w:ascii="仿宋" w:eastAsia="仿宋" w:hAnsi="仿宋" w:cs="仿宋" w:hint="eastAsia"/>
          <w:sz w:val="32"/>
          <w:szCs w:val="32"/>
        </w:rPr>
        <w:t>“御玺”、“国玺”，掌管关于文书、“敕书”及其它文书的用玺事务。溥仪签订的法律法规，都是尚书府加盖“御玺”、“国玺”而生效的，给东北人民带来了深重的灾难。</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我们现在通过长廊前往同德殿。长廊中有《长春伪满遗址照片》，集中展现了1932—1940年期间，伪满洲国大兴土木建设的各类建筑，建筑风格多为“满洲式”，又称“兴亚式”，从中可以看出日本军国主义想要长期独占东北进而侵占中国的狼子野心。</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同德殿修建于1938年，是一座集办公、娱乐、居住于一体的综合性宫殿。眼前的回廊叫做跑马廊，可以看到一楼的广间。溥仪曾经站在二楼，接受下面群臣的参拜。</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二楼是溥仪和婉容的生活区，这是溥仪的客厅，又称觐见室，是溥仪非正式接见宾客或召见日伪高官的地方。但溥仪很少使用，后来改成藏经室，存放大量藏经。</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溥仪从没居住过的卧室。在同德殿建成后，溥仪每当触碰到金属类的门把手，就会有触电般的刺痛感，他怀疑日本人在楼内安装了窃听设备。其实是因为秋冬季节气候干燥产生的静电现象，但是溥仪非常小心谨慎，从未搬到这里居住。</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福贵人李玉琴的卧室。原本设计是皇后婉容的房间，但婉容从未住过。1943年李玉琴入宫后，溥仪安排她在这里居住。因为在谭玉龄去世后，溥仪不得不顺从日本人的旨意，选择了一个受过日本奴化教育的女孩子入宫，选择李玉琴的理由是溥仪认为她年纪小好控制。</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lastRenderedPageBreak/>
        <w:t>这是李玉琴的客厅。李玉琴严格地恪守着溥仪为她制定限制自由的21条。溥仪也曾来这个客厅陪她说话，但是不敢随心所欲地交谈，他们经常互递纸条或是手指蘸水在桌子上写字来交流。在伪满垮台之后，李玉琴经过几番辗转，回到长春，成为长春市图书馆的一名图书管理员。1957年溥仪在抚顺战犯管理所改造期间，李玉琴与溥仪离婚，重新组建幸福的家庭，后来又当选过长春市政协委员、吉林省政协委员，2001年在长春病逝，终年74岁。</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请下楼参观。这里有一排落地窗，采光很好，取名“暖廊”。第一间是台球间，与现在流行不同，是积分制的开伦式台球。溥仪的球技并不高，但总是胜者，因为和他打球的对手总是有意输给他，博取溥仪欢心。</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第二间是钢琴间，溥仪年少时就非常喜欢西方音乐，也学会了弹琴作曲。</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这是中式风格装饰的中国间，溥仪曾在这里会见亲人以及清朝旧臣。</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便见室。溥仪每月的1号、11号、21号都会在这里会见日本关东军司令官，听从部署。1945年8月9日，溥仪在这里会见关东军最后一任司令官山田乙三，他通知溥仪三日之内迁都通化。8月11日夜，溥仪逃出伪满皇宫。</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这里还设有电影厅，但是溥仪看的电影通常是由吉冈安直安排播放美化日本侵华战争的故事片、新闻纪录片。现在播放的是我院大型原创历史话剧《“新京”梦碎》的宣传片。</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这是叩拜间，是为溥仪正式接见外国使节，递交国书，接受叩拜的场所。但是伪满政权没有被国际广泛承认，这里</w:t>
      </w:r>
      <w:r>
        <w:rPr>
          <w:rFonts w:ascii="仿宋" w:eastAsia="仿宋" w:hAnsi="仿宋" w:cs="仿宋" w:hint="eastAsia"/>
          <w:sz w:val="32"/>
          <w:szCs w:val="32"/>
        </w:rPr>
        <w:lastRenderedPageBreak/>
        <w:t>很少派上用场。在溥仪的生日万寿节时，家人及宫中大臣在这里对他行三拜九叩大礼，参拜朝贺。</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一楼的大厅叫做广间，日语是“大厅”的意思。设计初期是举行宫廷舞会的场所，但伪满宫廷并未流行跳舞之风，便成为溥仪举行家宴和接受朝贺的地方。请抬头看屋顶上悬挂着4盏非常精美的大吊灯，早在1941年太平洋战争爆发，日本物资短缺，为了支持日本的侵略战争，溥仪把这四盏大吊灯送给日本人制造武器和炮弹。我们现在看到的不是原件。</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从同德殿出来，我们有两条路线可以参观：在宫廷区的西侧，有溥仪曾经驯马、骑马的御用跑马场，被称为“城市中的跑马场”和“皇宫里的跑马场”。复原后的跑马场面积达5200平方米，内设有马厩、御用花窖等设施。现在成立了御马苑马术俱乐部，观众朋友们可以亲临体验，感受马背上驰骋的乐趣。西部互动体验区还有西御花园、百年机车馆、皇宫剧场等场所，可以增强您的深度体验感和互动感。</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另一条路线是我们往东参观东御花园。东御花园占地面积11100平方米，修建于1938年，是由日本人左腾昌设计，将中日风格融为一体的花园。花园中有仿照满族发祥地长白山所建造的假山、曾经供奉日本天照大神的建国神庙遗址、</w:t>
      </w:r>
      <w:r w:rsidRPr="005B3398">
        <w:rPr>
          <w:rFonts w:ascii="仿宋" w:eastAsia="仿宋" w:hAnsi="仿宋" w:cs="仿宋" w:hint="eastAsia"/>
          <w:color w:val="000000" w:themeColor="text1"/>
          <w:sz w:val="32"/>
          <w:szCs w:val="32"/>
        </w:rPr>
        <w:t>（此处建国指日本国，里面供奉的是从日本请回的天照大神）</w:t>
      </w:r>
      <w:r>
        <w:rPr>
          <w:rFonts w:ascii="仿宋" w:eastAsia="仿宋" w:hAnsi="仿宋" w:cs="仿宋" w:hint="eastAsia"/>
          <w:sz w:val="32"/>
          <w:szCs w:val="32"/>
        </w:rPr>
        <w:t>葫芦形养鱼池、溥仪躲避空袭的防空洞、溥仪的游泳池等设施。</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这是溥仪的藏宝楼——书画楼，是溥仪从北京盗运出的国宝的栖身之处。伪满洲国垮台时，溥仪派人精心挑选出最为珍贵的部分运往通化，其余字画被留守人员哄抢、损毁，</w:t>
      </w:r>
      <w:r>
        <w:rPr>
          <w:rFonts w:ascii="仿宋" w:eastAsia="仿宋" w:hAnsi="仿宋" w:cs="仿宋" w:hint="eastAsia"/>
          <w:sz w:val="32"/>
          <w:szCs w:val="32"/>
        </w:rPr>
        <w:lastRenderedPageBreak/>
        <w:t>后几经周折，绝大部分散落的国宝又重新回到祖国和人民的怀抱，书画楼见证了这批国宝的跌宕沉浮。</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各位观众朋友们，宫廷核心区的内容我们就参观结束了。在东部还有东北沦陷史陈列馆，馆内包括三个专题展览《艰苦卓绝十四年——东北人民抗战史实陈列》、《侵华日本第一〇〇部队细菌战罪证陈列》，此展览获得“全国博物馆十大陈列精品”展览、《天地英雄气 千秋尚凛然——缅怀东北抗战英烈和英雄群体》，反映了东北人民艰苦卓绝十四年的抗战历史，弘扬了伟大的东北抗联精神。</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这里是博物馆之眼艺术宫，有《1920年代：风尚逾百年》新媒体艺术展、还可以近距离接触文物的可视文物库房、能够读书休息的M+阅读空间。</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穿过博物馆之眼艺术宫，是伪满皇宫博物院创新打造的文旅融合、业态多元的特色街区——M+创意街区，这里由10栋近卫军营房和薰南楼组成，有点亮文博之光数智创新实践站、街区两侧举办了丰富多彩的精品临展，能够带领观众进一步了解长春的城市变迁、历史文化等内容。穿过街区，我们最后看到的是薰南楼，里面有薰南书画院、M+格物客沙龙等文化和科技共享空间。</w:t>
      </w:r>
    </w:p>
    <w:p w:rsidR="009F61AB" w:rsidRDefault="00E56CEC" w:rsidP="00892A7B">
      <w:pPr>
        <w:spacing w:line="540" w:lineRule="exact"/>
        <w:ind w:firstLineChars="200" w:firstLine="640"/>
        <w:contextualSpacing/>
        <w:rPr>
          <w:rFonts w:ascii="仿宋" w:eastAsia="仿宋" w:hAnsi="仿宋" w:cs="仿宋"/>
          <w:sz w:val="32"/>
          <w:szCs w:val="32"/>
        </w:rPr>
      </w:pPr>
      <w:r>
        <w:rPr>
          <w:rFonts w:ascii="仿宋" w:eastAsia="仿宋" w:hAnsi="仿宋" w:cs="仿宋" w:hint="eastAsia"/>
          <w:sz w:val="32"/>
          <w:szCs w:val="32"/>
        </w:rPr>
        <w:t>各位观众朋友们，不知不觉中我们的行程到这里就告一段落了，感谢大家全程的配合和支持。希望本次参观能激发我们对历史的深刻思考，感知历史、面向未来。祝大家归途愉快，期待再见！</w:t>
      </w:r>
    </w:p>
    <w:sectPr w:rsidR="009F61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8A" w:rsidRDefault="00BA788A">
      <w:pPr>
        <w:spacing w:line="240" w:lineRule="auto"/>
      </w:pPr>
      <w:r>
        <w:separator/>
      </w:r>
    </w:p>
  </w:endnote>
  <w:endnote w:type="continuationSeparator" w:id="0">
    <w:p w:rsidR="00BA788A" w:rsidRDefault="00BA7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49CEC93A-4541-4C2A-B438-E7D614B13F68}"/>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8A" w:rsidRDefault="00BA788A">
      <w:pPr>
        <w:spacing w:after="0"/>
      </w:pPr>
      <w:r>
        <w:separator/>
      </w:r>
    </w:p>
  </w:footnote>
  <w:footnote w:type="continuationSeparator" w:id="0">
    <w:p w:rsidR="00BA788A" w:rsidRDefault="00BA788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GI0Mjc1NDJmZjlmZmRmYjhhZmRkYmM5OTljMjIifQ=="/>
  </w:docVars>
  <w:rsids>
    <w:rsidRoot w:val="009946C7"/>
    <w:rsid w:val="DBEEDBB7"/>
    <w:rsid w:val="00062DC7"/>
    <w:rsid w:val="000666E7"/>
    <w:rsid w:val="001B64F6"/>
    <w:rsid w:val="00243BC3"/>
    <w:rsid w:val="00307956"/>
    <w:rsid w:val="003409BA"/>
    <w:rsid w:val="003652C7"/>
    <w:rsid w:val="00400649"/>
    <w:rsid w:val="004071B5"/>
    <w:rsid w:val="00504898"/>
    <w:rsid w:val="00515C5E"/>
    <w:rsid w:val="00523786"/>
    <w:rsid w:val="00557967"/>
    <w:rsid w:val="005B3398"/>
    <w:rsid w:val="005C3FC1"/>
    <w:rsid w:val="005E7786"/>
    <w:rsid w:val="00631B23"/>
    <w:rsid w:val="00673D1B"/>
    <w:rsid w:val="006D2B2D"/>
    <w:rsid w:val="007503CA"/>
    <w:rsid w:val="007756C4"/>
    <w:rsid w:val="007F6FA4"/>
    <w:rsid w:val="00821360"/>
    <w:rsid w:val="00841223"/>
    <w:rsid w:val="00882A7A"/>
    <w:rsid w:val="00892A7B"/>
    <w:rsid w:val="00927997"/>
    <w:rsid w:val="00953508"/>
    <w:rsid w:val="009946C7"/>
    <w:rsid w:val="009F61AB"/>
    <w:rsid w:val="00A7088B"/>
    <w:rsid w:val="00B2600B"/>
    <w:rsid w:val="00B34FEB"/>
    <w:rsid w:val="00B964B5"/>
    <w:rsid w:val="00BA788A"/>
    <w:rsid w:val="00C221DF"/>
    <w:rsid w:val="00CA741B"/>
    <w:rsid w:val="00CC21D5"/>
    <w:rsid w:val="00D811F4"/>
    <w:rsid w:val="00E12DBA"/>
    <w:rsid w:val="00E4463F"/>
    <w:rsid w:val="00E56CEC"/>
    <w:rsid w:val="00E7462C"/>
    <w:rsid w:val="00E74BFD"/>
    <w:rsid w:val="00EA4781"/>
    <w:rsid w:val="00EB44DF"/>
    <w:rsid w:val="00EF472C"/>
    <w:rsid w:val="00F0303E"/>
    <w:rsid w:val="00F067DE"/>
    <w:rsid w:val="02954528"/>
    <w:rsid w:val="03963F60"/>
    <w:rsid w:val="04161E7B"/>
    <w:rsid w:val="043D4E77"/>
    <w:rsid w:val="04FD31B1"/>
    <w:rsid w:val="0604345F"/>
    <w:rsid w:val="06587D46"/>
    <w:rsid w:val="06F674D3"/>
    <w:rsid w:val="06FA689D"/>
    <w:rsid w:val="07267E44"/>
    <w:rsid w:val="09AA12AF"/>
    <w:rsid w:val="0C9413AC"/>
    <w:rsid w:val="0CF4009D"/>
    <w:rsid w:val="0D7F205C"/>
    <w:rsid w:val="0E4D7D5C"/>
    <w:rsid w:val="11D02E86"/>
    <w:rsid w:val="12891287"/>
    <w:rsid w:val="133B07D3"/>
    <w:rsid w:val="144E09DA"/>
    <w:rsid w:val="148E0DD7"/>
    <w:rsid w:val="14A314AF"/>
    <w:rsid w:val="153E45AB"/>
    <w:rsid w:val="172123D6"/>
    <w:rsid w:val="18844BE7"/>
    <w:rsid w:val="197B401F"/>
    <w:rsid w:val="197E766C"/>
    <w:rsid w:val="1ADD4D3B"/>
    <w:rsid w:val="1B733FC4"/>
    <w:rsid w:val="1C8A6328"/>
    <w:rsid w:val="1D7E7362"/>
    <w:rsid w:val="1DF60118"/>
    <w:rsid w:val="1E1B192D"/>
    <w:rsid w:val="20672C08"/>
    <w:rsid w:val="20A2627F"/>
    <w:rsid w:val="20BF6A52"/>
    <w:rsid w:val="20EE7A1C"/>
    <w:rsid w:val="20FA3A7C"/>
    <w:rsid w:val="215D04AF"/>
    <w:rsid w:val="21F7445F"/>
    <w:rsid w:val="229121BE"/>
    <w:rsid w:val="24DE781B"/>
    <w:rsid w:val="25822292"/>
    <w:rsid w:val="25D515E2"/>
    <w:rsid w:val="2614527A"/>
    <w:rsid w:val="26DA6CF9"/>
    <w:rsid w:val="26ED7BDF"/>
    <w:rsid w:val="26EF1BA9"/>
    <w:rsid w:val="270A69E3"/>
    <w:rsid w:val="27540D22"/>
    <w:rsid w:val="27CB6172"/>
    <w:rsid w:val="2ACF5F79"/>
    <w:rsid w:val="2C5540E6"/>
    <w:rsid w:val="2CDA29B3"/>
    <w:rsid w:val="2D1E0AF2"/>
    <w:rsid w:val="2DCD42C6"/>
    <w:rsid w:val="2E5C5D76"/>
    <w:rsid w:val="2EF0565C"/>
    <w:rsid w:val="2F6D7B0F"/>
    <w:rsid w:val="2FA22098"/>
    <w:rsid w:val="2FF124EE"/>
    <w:rsid w:val="30A60492"/>
    <w:rsid w:val="348A1163"/>
    <w:rsid w:val="37751C56"/>
    <w:rsid w:val="38450596"/>
    <w:rsid w:val="38F9004F"/>
    <w:rsid w:val="399F4A1C"/>
    <w:rsid w:val="39D37108"/>
    <w:rsid w:val="3A543DA5"/>
    <w:rsid w:val="3AB111F7"/>
    <w:rsid w:val="3CB66F99"/>
    <w:rsid w:val="3DEE62BF"/>
    <w:rsid w:val="3EE53B65"/>
    <w:rsid w:val="3FB157F6"/>
    <w:rsid w:val="3FF12096"/>
    <w:rsid w:val="40EB11DB"/>
    <w:rsid w:val="413C5593"/>
    <w:rsid w:val="426C50E9"/>
    <w:rsid w:val="42AE0712"/>
    <w:rsid w:val="430640AA"/>
    <w:rsid w:val="43497391"/>
    <w:rsid w:val="439C056B"/>
    <w:rsid w:val="44170D0D"/>
    <w:rsid w:val="44AB6CB7"/>
    <w:rsid w:val="48B87BF5"/>
    <w:rsid w:val="49276B29"/>
    <w:rsid w:val="49A308A5"/>
    <w:rsid w:val="49AD2AFC"/>
    <w:rsid w:val="4B301678"/>
    <w:rsid w:val="4C8F6EBF"/>
    <w:rsid w:val="4CAC5CC3"/>
    <w:rsid w:val="4CE54D31"/>
    <w:rsid w:val="4CFD651E"/>
    <w:rsid w:val="4D1F46E6"/>
    <w:rsid w:val="4D534390"/>
    <w:rsid w:val="4DB43081"/>
    <w:rsid w:val="514D5EE6"/>
    <w:rsid w:val="52034A78"/>
    <w:rsid w:val="540168F4"/>
    <w:rsid w:val="54216F96"/>
    <w:rsid w:val="55EA33B8"/>
    <w:rsid w:val="56AA0DFA"/>
    <w:rsid w:val="56BF59D2"/>
    <w:rsid w:val="57F10A2D"/>
    <w:rsid w:val="592F3EAA"/>
    <w:rsid w:val="59AB029D"/>
    <w:rsid w:val="5A7D2A4C"/>
    <w:rsid w:val="5A941B21"/>
    <w:rsid w:val="5B330C13"/>
    <w:rsid w:val="5B991B08"/>
    <w:rsid w:val="5C133668"/>
    <w:rsid w:val="5D106AE9"/>
    <w:rsid w:val="5F7A57AC"/>
    <w:rsid w:val="616B7AA3"/>
    <w:rsid w:val="6328390B"/>
    <w:rsid w:val="65654809"/>
    <w:rsid w:val="66157FDD"/>
    <w:rsid w:val="66212E26"/>
    <w:rsid w:val="66AE7FFE"/>
    <w:rsid w:val="67357D75"/>
    <w:rsid w:val="6BBB5183"/>
    <w:rsid w:val="6BBF1117"/>
    <w:rsid w:val="6C8D4D71"/>
    <w:rsid w:val="6CA125CA"/>
    <w:rsid w:val="6D04235C"/>
    <w:rsid w:val="6D090170"/>
    <w:rsid w:val="6D7B72BF"/>
    <w:rsid w:val="6DFD5F26"/>
    <w:rsid w:val="6E5A50AB"/>
    <w:rsid w:val="70282DBF"/>
    <w:rsid w:val="7056191E"/>
    <w:rsid w:val="725B76BF"/>
    <w:rsid w:val="730218E9"/>
    <w:rsid w:val="74CE23CA"/>
    <w:rsid w:val="75D44B7E"/>
    <w:rsid w:val="75EE7A67"/>
    <w:rsid w:val="7653212B"/>
    <w:rsid w:val="765E2904"/>
    <w:rsid w:val="76F93406"/>
    <w:rsid w:val="77253DF8"/>
    <w:rsid w:val="78063C29"/>
    <w:rsid w:val="78DD498A"/>
    <w:rsid w:val="79D264B9"/>
    <w:rsid w:val="7AA17C39"/>
    <w:rsid w:val="7B9A3006"/>
    <w:rsid w:val="7E1F3C97"/>
    <w:rsid w:val="7FB97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354FBB-C814-4687-8ECB-20E60E83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windflower</cp:lastModifiedBy>
  <cp:revision>22</cp:revision>
  <dcterms:created xsi:type="dcterms:W3CDTF">2024-08-21T11:01:00Z</dcterms:created>
  <dcterms:modified xsi:type="dcterms:W3CDTF">2025-05-22T08:39:00Z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C29036FD586C47E9B8CFE9B32A63D65A_13</vt:lpwstr>
  </property>
</Properties>
</file>